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22" w:rsidRDefault="00242322" w:rsidP="00242322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42322" w:rsidRPr="008A4519" w:rsidRDefault="00242322" w:rsidP="00242322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8A451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79">
        <w:rPr>
          <w:rFonts w:ascii="Times New Roman" w:hAnsi="Times New Roman" w:cs="Times New Roman"/>
          <w:sz w:val="28"/>
          <w:szCs w:val="28"/>
        </w:rPr>
        <w:t xml:space="preserve">1.1. </w:t>
      </w:r>
      <w:r w:rsidRPr="008A4519">
        <w:rPr>
          <w:rFonts w:ascii="Times New Roman" w:hAnsi="Times New Roman" w:cs="Times New Roman"/>
          <w:sz w:val="28"/>
          <w:szCs w:val="28"/>
        </w:rPr>
        <w:t xml:space="preserve">Значения веса – от 1 до 10. Значение 0 означает, что соответствующий столбец классного журнала не должен учитываться при расчете средневзвешенной оценки. </w:t>
      </w:r>
    </w:p>
    <w:p w:rsidR="00242322" w:rsidRPr="008A4519" w:rsidRDefault="00242322" w:rsidP="00242322">
      <w:pPr>
        <w:pStyle w:val="a4"/>
        <w:ind w:firstLine="709"/>
        <w:jc w:val="both"/>
        <w:rPr>
          <w:rStyle w:val="6"/>
          <w:rFonts w:eastAsiaTheme="minorHAnsi"/>
          <w:sz w:val="28"/>
          <w:szCs w:val="28"/>
        </w:rPr>
      </w:pPr>
    </w:p>
    <w:p w:rsidR="00242322" w:rsidRPr="008A4519" w:rsidRDefault="00242322" w:rsidP="00242322">
      <w:pPr>
        <w:pStyle w:val="a4"/>
        <w:ind w:firstLine="709"/>
        <w:jc w:val="both"/>
        <w:rPr>
          <w:rStyle w:val="6"/>
          <w:rFonts w:eastAsiaTheme="minorHAnsi"/>
          <w:sz w:val="28"/>
          <w:szCs w:val="28"/>
        </w:rPr>
      </w:pPr>
      <w:r w:rsidRPr="008A4519">
        <w:rPr>
          <w:rStyle w:val="6"/>
          <w:rFonts w:eastAsiaTheme="minorHAnsi"/>
          <w:sz w:val="28"/>
          <w:szCs w:val="28"/>
        </w:rPr>
        <w:t>1.2. Формула подсчета средневзвешенной оценки:</w:t>
      </w: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 xml:space="preserve">                                          (Сумма произведений оценок на их веса)</w:t>
      </w: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Средневзвешенное =__________________________________________</w:t>
      </w: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(Сумма веса этих оценок)</w:t>
      </w:r>
    </w:p>
    <w:p w:rsidR="00242322" w:rsidRPr="008A451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Style w:val="6"/>
          <w:rFonts w:eastAsiaTheme="minorHAnsi"/>
          <w:sz w:val="28"/>
          <w:szCs w:val="28"/>
        </w:rPr>
        <w:t>1.3. Особенности подсчета:</w:t>
      </w:r>
    </w:p>
    <w:p w:rsidR="00242322" w:rsidRPr="00980D7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«Долги»</w:t>
      </w:r>
      <w:r w:rsidRPr="00980D79">
        <w:rPr>
          <w:rFonts w:ascii="Times New Roman" w:hAnsi="Times New Roman" w:cs="Times New Roman"/>
          <w:sz w:val="28"/>
          <w:szCs w:val="28"/>
        </w:rPr>
        <w:t xml:space="preserve"> ученика (невыполненные задани</w:t>
      </w:r>
      <w:r>
        <w:rPr>
          <w:rFonts w:ascii="Times New Roman" w:hAnsi="Times New Roman" w:cs="Times New Roman"/>
          <w:sz w:val="28"/>
          <w:szCs w:val="28"/>
        </w:rPr>
        <w:t>я с обязательной оценкой, т.е. «точки»</w:t>
      </w:r>
      <w:r w:rsidRPr="00980D79">
        <w:rPr>
          <w:rFonts w:ascii="Times New Roman" w:hAnsi="Times New Roman" w:cs="Times New Roman"/>
          <w:sz w:val="28"/>
          <w:szCs w:val="28"/>
        </w:rPr>
        <w:t xml:space="preserve"> в журнале, причем только те, срок выполнения которых истёк) учитываются как минимальные оценки равные «2» и при подсчете сред</w:t>
      </w:r>
      <w:r>
        <w:rPr>
          <w:rFonts w:ascii="Times New Roman" w:hAnsi="Times New Roman" w:cs="Times New Roman"/>
          <w:sz w:val="28"/>
          <w:szCs w:val="28"/>
        </w:rPr>
        <w:t>невзвешенного приравниваются к «двойкам»</w:t>
      </w:r>
      <w:r w:rsidRPr="00980D79">
        <w:rPr>
          <w:rFonts w:ascii="Times New Roman" w:hAnsi="Times New Roman" w:cs="Times New Roman"/>
          <w:sz w:val="28"/>
          <w:szCs w:val="28"/>
        </w:rPr>
        <w:t>.</w:t>
      </w:r>
    </w:p>
    <w:p w:rsidR="00242322" w:rsidRPr="00980D7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79">
        <w:rPr>
          <w:rFonts w:ascii="Times New Roman" w:hAnsi="Times New Roman" w:cs="Times New Roman"/>
          <w:sz w:val="28"/>
          <w:szCs w:val="28"/>
        </w:rPr>
        <w:t xml:space="preserve">2. Пропуски (посещаемость) никак не учитываются при подсчете средневзвешенной оценки. </w:t>
      </w:r>
    </w:p>
    <w:p w:rsidR="00242322" w:rsidRPr="00980D79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результат «взвешивания»</w:t>
      </w:r>
      <w:r w:rsidRPr="00980D79">
        <w:rPr>
          <w:rFonts w:ascii="Times New Roman" w:hAnsi="Times New Roman" w:cs="Times New Roman"/>
          <w:sz w:val="28"/>
          <w:szCs w:val="28"/>
        </w:rPr>
        <w:t xml:space="preserve"> влияют тол</w:t>
      </w:r>
      <w:r>
        <w:rPr>
          <w:rFonts w:ascii="Times New Roman" w:hAnsi="Times New Roman" w:cs="Times New Roman"/>
          <w:sz w:val="28"/>
          <w:szCs w:val="28"/>
        </w:rPr>
        <w:t>ько отметки и «точки»</w:t>
      </w:r>
      <w:r w:rsidRPr="00980D79">
        <w:rPr>
          <w:rFonts w:ascii="Times New Roman" w:hAnsi="Times New Roman" w:cs="Times New Roman"/>
          <w:sz w:val="28"/>
          <w:szCs w:val="28"/>
        </w:rPr>
        <w:t xml:space="preserve"> в журнале (в дневнике ученика задания с обязательной отметкой выделены цветом).</w:t>
      </w:r>
    </w:p>
    <w:p w:rsidR="00242322" w:rsidRPr="00AC19CB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CB">
        <w:rPr>
          <w:rStyle w:val="6"/>
          <w:rFonts w:eastAsiaTheme="minorHAnsi"/>
          <w:sz w:val="28"/>
          <w:szCs w:val="28"/>
        </w:rPr>
        <w:t>Пример подсчета средневзвешенной оценки:</w:t>
      </w:r>
    </w:p>
    <w:p w:rsidR="00242322" w:rsidRPr="00AC19CB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CB">
        <w:rPr>
          <w:rFonts w:ascii="Times New Roman" w:hAnsi="Times New Roman" w:cs="Times New Roman"/>
          <w:sz w:val="28"/>
          <w:szCs w:val="28"/>
        </w:rPr>
        <w:t xml:space="preserve">Например, ученик получил за </w:t>
      </w:r>
      <w:proofErr w:type="gramStart"/>
      <w:r w:rsidRPr="00AC19CB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AC19CB">
        <w:rPr>
          <w:rFonts w:ascii="Times New Roman" w:hAnsi="Times New Roman" w:cs="Times New Roman"/>
          <w:sz w:val="28"/>
          <w:szCs w:val="28"/>
        </w:rPr>
        <w:t xml:space="preserve"> («вес» 2) 5, а за ответ на уроке («вес» 1) – 3. Тогда расчет средневзвешенного балла получится таким: (5*2 + 3*1) / (2+1) = 4,33.</w:t>
      </w: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9CB">
        <w:rPr>
          <w:rFonts w:ascii="Times New Roman" w:hAnsi="Times New Roman" w:cs="Times New Roman"/>
          <w:sz w:val="28"/>
          <w:szCs w:val="28"/>
        </w:rPr>
        <w:t>Очевидно, средневзвешенная оценка дает более точный уровень успеваемости.</w:t>
      </w: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1753"/>
        <w:gridCol w:w="1754"/>
        <w:gridCol w:w="1754"/>
        <w:gridCol w:w="1749"/>
      </w:tblGrid>
      <w:tr w:rsidR="00242322" w:rsidTr="00204264"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Средневзвешенный</w:t>
            </w:r>
          </w:p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2-2,59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– 3,59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3,6-4,59</w:t>
            </w:r>
          </w:p>
        </w:tc>
        <w:tc>
          <w:tcPr>
            <w:tcW w:w="1915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4,6-5</w:t>
            </w:r>
          </w:p>
        </w:tc>
      </w:tr>
      <w:tr w:rsidR="00242322" w:rsidTr="00204264"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242322" w:rsidRDefault="00242322" w:rsidP="002042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322" w:rsidRDefault="00242322" w:rsidP="002423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2C7" w:rsidRDefault="000D42C7">
      <w:bookmarkStart w:id="0" w:name="_GoBack"/>
      <w:bookmarkEnd w:id="0"/>
    </w:p>
    <w:sectPr w:rsidR="000D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2"/>
    <w:rsid w:val="000D42C7"/>
    <w:rsid w:val="002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6"/>
    <w:basedOn w:val="a0"/>
    <w:rsid w:val="0024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4">
    <w:name w:val="No Spacing"/>
    <w:uiPriority w:val="1"/>
    <w:qFormat/>
    <w:rsid w:val="00242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2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6"/>
    <w:basedOn w:val="a0"/>
    <w:rsid w:val="00242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4">
    <w:name w:val="No Spacing"/>
    <w:uiPriority w:val="1"/>
    <w:qFormat/>
    <w:rsid w:val="00242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2024-09-06T08:43:00Z</dcterms:created>
  <dcterms:modified xsi:type="dcterms:W3CDTF">2024-09-06T08:44:00Z</dcterms:modified>
</cp:coreProperties>
</file>