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E" w:rsidRDefault="002F236E" w:rsidP="002F236E">
      <w:pPr>
        <w:pStyle w:val="a3"/>
      </w:pPr>
      <w:r>
        <w:t>Все общешкольные мероприятия проходя в реакреации 2 этажа и в спортивном зале</w:t>
      </w:r>
    </w:p>
    <w:p w:rsidR="002F236E" w:rsidRDefault="002F236E" w:rsidP="002F236E">
      <w:pPr>
        <w:pStyle w:val="a3"/>
      </w:pPr>
      <w:r>
        <w:t>Школьный музей - результат деятельного систематического и разностороннего изучения родного края. В нем накапливаются материалы, отражающие историю края, его этнографию, природные богатства, историю школы, села. В нашей школе музей был открыт 9 мая 2000 года. Основателем музея является учитель истории и директор школы Семенова О.В. Непосредственное руководство практической деятельностью музея осуществляет Гуртовая А.Ю.</w:t>
      </w:r>
    </w:p>
    <w:p w:rsidR="002F236E" w:rsidRDefault="002F236E" w:rsidP="002F236E">
      <w:pPr>
        <w:pStyle w:val="a3"/>
      </w:pPr>
      <w:r>
        <w:t>Школьный музей - одна из форм работы по развитию творческой и общественной активности учащихся.</w:t>
      </w:r>
    </w:p>
    <w:p w:rsidR="002F236E" w:rsidRDefault="002F236E" w:rsidP="002F236E">
      <w:pPr>
        <w:pStyle w:val="a3"/>
      </w:pPr>
      <w:r>
        <w:t>Задачами музея являются:</w:t>
      </w:r>
    </w:p>
    <w:p w:rsidR="002F236E" w:rsidRDefault="002F236E" w:rsidP="002F236E">
      <w:pPr>
        <w:pStyle w:val="a3"/>
      </w:pPr>
      <w:r>
        <w:t>участие в совершенствовании учебно-воспитательного процесса,</w:t>
      </w:r>
    </w:p>
    <w:p w:rsidR="002F236E" w:rsidRDefault="002F236E" w:rsidP="002F236E">
      <w:pPr>
        <w:pStyle w:val="a3"/>
      </w:pPr>
      <w:r>
        <w:t>формирование, обеспечение сохранности и рационального использования музейного фонда,</w:t>
      </w:r>
    </w:p>
    <w:p w:rsidR="002F236E" w:rsidRDefault="002F236E" w:rsidP="002F236E">
      <w:pPr>
        <w:pStyle w:val="a3"/>
      </w:pPr>
      <w:r>
        <w:t>- охрана и пропаганда памятников истории, культуры и природы родного края,</w:t>
      </w:r>
    </w:p>
    <w:p w:rsidR="002F236E" w:rsidRDefault="002F236E" w:rsidP="002F236E">
      <w:pPr>
        <w:pStyle w:val="a3"/>
      </w:pPr>
      <w:r>
        <w:t>- организация экскурсионно-туристической работы.</w:t>
      </w:r>
    </w:p>
    <w:p w:rsidR="002F236E" w:rsidRDefault="002F236E" w:rsidP="002F236E">
      <w:pPr>
        <w:pStyle w:val="a3"/>
      </w:pPr>
      <w:r>
        <w:t>Конкретно перед школьным музеем поставлена задача: сохранить память о славном прошлом нашего народа, развивать и укреплять связь поколений, воспитывать у учащихся высокое чувство ответственности и любви к Родине на славных и героических подвигов наших героев.</w:t>
      </w:r>
    </w:p>
    <w:p w:rsidR="002F236E" w:rsidRDefault="002F236E" w:rsidP="002F236E">
      <w:pPr>
        <w:pStyle w:val="a3"/>
      </w:pPr>
      <w:r>
        <w:t>Музей – это живой организм, в работе и развитии которого самое активное участие принимают ветераны Отечественной войны, школьники учителя. Таким образом, наш музей непосредственно включается в систему школьного обучения и дополнительного образования.</w:t>
      </w:r>
    </w:p>
    <w:p w:rsidR="002F236E" w:rsidRDefault="002F236E" w:rsidP="002F236E">
      <w:pPr>
        <w:pStyle w:val="a3"/>
      </w:pPr>
      <w:r>
        <w:t>13 апреля 2004 года наш музей получил свидетельство о присвоении звания «Школьный музей». На тот момент в музее насчитывалось 243 экспонатов.</w:t>
      </w:r>
    </w:p>
    <w:p w:rsidR="00B27B62" w:rsidRDefault="00B27B62">
      <w:bookmarkStart w:id="0" w:name="_GoBack"/>
      <w:bookmarkEnd w:id="0"/>
    </w:p>
    <w:sectPr w:rsidR="00B2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F"/>
    <w:rsid w:val="002F236E"/>
    <w:rsid w:val="003E28BF"/>
    <w:rsid w:val="00B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</dc:creator>
  <cp:keywords/>
  <dc:description/>
  <cp:lastModifiedBy>Семенова Оксана</cp:lastModifiedBy>
  <cp:revision>3</cp:revision>
  <dcterms:created xsi:type="dcterms:W3CDTF">2022-12-15T05:50:00Z</dcterms:created>
  <dcterms:modified xsi:type="dcterms:W3CDTF">2022-12-15T05:51:00Z</dcterms:modified>
</cp:coreProperties>
</file>